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84B5" w14:textId="472C912B" w:rsidR="0093375E" w:rsidRPr="0093375E" w:rsidRDefault="002D4811" w:rsidP="0093375E">
      <w:r>
        <w:t xml:space="preserve">Het is mogelijk </w:t>
      </w:r>
      <w:r w:rsidR="0093375E" w:rsidRPr="0093375E">
        <w:t xml:space="preserve">supervisie diagnostiek bij </w:t>
      </w:r>
      <w:r>
        <w:t>Eric Blaauw</w:t>
      </w:r>
      <w:r w:rsidR="0093375E" w:rsidRPr="0093375E">
        <w:t xml:space="preserve"> te volgen. Dat </w:t>
      </w:r>
      <w:r>
        <w:t xml:space="preserve">gebeurt </w:t>
      </w:r>
      <w:r w:rsidR="0093375E" w:rsidRPr="0093375E">
        <w:t xml:space="preserve">online, wat reistijd spaart. Ook </w:t>
      </w:r>
      <w:r>
        <w:t xml:space="preserve">gebeurt </w:t>
      </w:r>
      <w:r w:rsidR="0093375E" w:rsidRPr="0093375E">
        <w:t xml:space="preserve">dat vaak in duo, wat meer energie geeft in de supervisies en wat de mogelijkheid geeft om van elkaar te leren. </w:t>
      </w:r>
    </w:p>
    <w:p w14:paraId="6573E041" w14:textId="77777777" w:rsidR="0093375E" w:rsidRPr="0093375E" w:rsidRDefault="0093375E" w:rsidP="0093375E">
      <w:r w:rsidRPr="0093375E">
        <w:t> </w:t>
      </w:r>
    </w:p>
    <w:p w14:paraId="296F08EA" w14:textId="77777777" w:rsidR="0093375E" w:rsidRPr="0093375E" w:rsidRDefault="0093375E" w:rsidP="0093375E">
      <w:r w:rsidRPr="0093375E">
        <w:t>In de supervisies staat beheersing van veel psychometrische instrumenten centraal, alsmede rapportage hierover op patiëntniveau. Daarnaast staat differentiaaldiagnostiek centraal en het ontwikkelen van een eigen visie ten aanzien van diagnostiek. Daarbij wordt alles gebaseerd op een wetenschappelijke basis, maar met scherp oog voor het praktische gebruik voor de patiënt.</w:t>
      </w:r>
    </w:p>
    <w:p w14:paraId="23B5B0AE" w14:textId="77777777" w:rsidR="0093375E" w:rsidRPr="0093375E" w:rsidRDefault="0093375E" w:rsidP="0093375E">
      <w:r w:rsidRPr="0093375E">
        <w:t> </w:t>
      </w:r>
    </w:p>
    <w:p w14:paraId="7B280D6C" w14:textId="77777777" w:rsidR="0093375E" w:rsidRDefault="0093375E" w:rsidP="0093375E">
      <w:r>
        <w:t xml:space="preserve">Eric Blaauw heeft </w:t>
      </w:r>
      <w:r w:rsidRPr="0093375E">
        <w:t>meer dan 30 jaar diagnostiekervaring</w:t>
      </w:r>
      <w:r>
        <w:t xml:space="preserve"> en verzorgt</w:t>
      </w:r>
      <w:r w:rsidRPr="0093375E">
        <w:t xml:space="preserve"> al meer dan 15 jaar diagnostiekonderwijs bij het </w:t>
      </w:r>
      <w:proofErr w:type="spellStart"/>
      <w:r w:rsidRPr="0093375E">
        <w:t>Rino</w:t>
      </w:r>
      <w:proofErr w:type="spellEnd"/>
      <w:r>
        <w:t xml:space="preserve">. Hij heeft </w:t>
      </w:r>
      <w:r w:rsidRPr="0093375E">
        <w:t xml:space="preserve">veel gepubliceerd, </w:t>
      </w:r>
      <w:r>
        <w:t xml:space="preserve">is </w:t>
      </w:r>
      <w:r w:rsidRPr="0093375E">
        <w:t xml:space="preserve">bekend ben van radio en televisie, en </w:t>
      </w:r>
      <w:r>
        <w:t xml:space="preserve">heeft </w:t>
      </w:r>
      <w:r w:rsidRPr="0093375E">
        <w:t xml:space="preserve">veel ervaring in </w:t>
      </w:r>
      <w:r>
        <w:t xml:space="preserve">(onder meer) </w:t>
      </w:r>
      <w:r w:rsidRPr="0093375E">
        <w:t xml:space="preserve">het forensische veld met complexe psychopathologie. </w:t>
      </w:r>
    </w:p>
    <w:p w14:paraId="4038A862" w14:textId="77777777" w:rsidR="0093375E" w:rsidRDefault="0093375E" w:rsidP="0093375E"/>
    <w:p w14:paraId="0C47DB7B" w14:textId="692B1F0E" w:rsidR="0093375E" w:rsidRPr="0093375E" w:rsidRDefault="0093375E" w:rsidP="0093375E">
      <w:r>
        <w:t xml:space="preserve">Eric Blaauw vindt </w:t>
      </w:r>
      <w:r w:rsidRPr="0093375E">
        <w:t xml:space="preserve">het van belang om een prettige samenwerking met elkaar te hebben die veilig en vertrouwd aanvoelt en waarbinnen </w:t>
      </w:r>
      <w:r>
        <w:t xml:space="preserve">de supervisant </w:t>
      </w:r>
      <w:r w:rsidRPr="0093375E">
        <w:t xml:space="preserve">rustig fouten </w:t>
      </w:r>
      <w:r>
        <w:t>kan</w:t>
      </w:r>
      <w:r w:rsidRPr="0093375E">
        <w:t xml:space="preserve"> maken. </w:t>
      </w:r>
      <w:r>
        <w:t xml:space="preserve">Eric heeft </w:t>
      </w:r>
      <w:r w:rsidRPr="0093375E">
        <w:t xml:space="preserve">zeer veel supervisies verzorgd en </w:t>
      </w:r>
      <w:r>
        <w:t>heeft</w:t>
      </w:r>
      <w:r w:rsidRPr="0093375E">
        <w:t xml:space="preserve"> hierover alleen positieve ervaringen vernomen.</w:t>
      </w:r>
    </w:p>
    <w:p w14:paraId="72DFBBBB" w14:textId="77777777" w:rsidR="003772A6" w:rsidRDefault="003772A6"/>
    <w:p w14:paraId="47BD87FC" w14:textId="14D7274D" w:rsidR="002D4811" w:rsidRDefault="002D4811">
      <w:r w:rsidRPr="0093375E">
        <w:t>De tarieven voor de supervisie zijn conform de tarieven die in iedere organisatie hiervoor maximaal worden gehanteerd</w:t>
      </w:r>
      <w:r>
        <w:t>: 120 per 60 minuten duo supervisie en 160 per 60 minuten individueel</w:t>
      </w:r>
      <w:r w:rsidRPr="0093375E">
        <w:t>.</w:t>
      </w:r>
    </w:p>
    <w:sectPr w:rsidR="002D4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5E"/>
    <w:rsid w:val="001E00E1"/>
    <w:rsid w:val="002D4811"/>
    <w:rsid w:val="003772A6"/>
    <w:rsid w:val="00652500"/>
    <w:rsid w:val="0093375E"/>
    <w:rsid w:val="00D62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D749"/>
  <w15:chartTrackingRefBased/>
  <w15:docId w15:val="{1E8D7A1A-B150-44F1-AE53-5DF76EDC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3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3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37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37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37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375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375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375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375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37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37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37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37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37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37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37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37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375E"/>
    <w:rPr>
      <w:rFonts w:eastAsiaTheme="majorEastAsia" w:cstheme="majorBidi"/>
      <w:color w:val="272727" w:themeColor="text1" w:themeTint="D8"/>
    </w:rPr>
  </w:style>
  <w:style w:type="paragraph" w:styleId="Titel">
    <w:name w:val="Title"/>
    <w:basedOn w:val="Standaard"/>
    <w:next w:val="Standaard"/>
    <w:link w:val="TitelChar"/>
    <w:uiPriority w:val="10"/>
    <w:qFormat/>
    <w:rsid w:val="0093375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37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375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37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375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3375E"/>
    <w:rPr>
      <w:i/>
      <w:iCs/>
      <w:color w:val="404040" w:themeColor="text1" w:themeTint="BF"/>
    </w:rPr>
  </w:style>
  <w:style w:type="paragraph" w:styleId="Lijstalinea">
    <w:name w:val="List Paragraph"/>
    <w:basedOn w:val="Standaard"/>
    <w:uiPriority w:val="34"/>
    <w:qFormat/>
    <w:rsid w:val="0093375E"/>
    <w:pPr>
      <w:ind w:left="720"/>
      <w:contextualSpacing/>
    </w:pPr>
  </w:style>
  <w:style w:type="character" w:styleId="Intensievebenadrukking">
    <w:name w:val="Intense Emphasis"/>
    <w:basedOn w:val="Standaardalinea-lettertype"/>
    <w:uiPriority w:val="21"/>
    <w:qFormat/>
    <w:rsid w:val="0093375E"/>
    <w:rPr>
      <w:i/>
      <w:iCs/>
      <w:color w:val="0F4761" w:themeColor="accent1" w:themeShade="BF"/>
    </w:rPr>
  </w:style>
  <w:style w:type="paragraph" w:styleId="Duidelijkcitaat">
    <w:name w:val="Intense Quote"/>
    <w:basedOn w:val="Standaard"/>
    <w:next w:val="Standaard"/>
    <w:link w:val="DuidelijkcitaatChar"/>
    <w:uiPriority w:val="30"/>
    <w:qFormat/>
    <w:rsid w:val="00933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375E"/>
    <w:rPr>
      <w:i/>
      <w:iCs/>
      <w:color w:val="0F4761" w:themeColor="accent1" w:themeShade="BF"/>
    </w:rPr>
  </w:style>
  <w:style w:type="character" w:styleId="Intensieveverwijzing">
    <w:name w:val="Intense Reference"/>
    <w:basedOn w:val="Standaardalinea-lettertype"/>
    <w:uiPriority w:val="32"/>
    <w:qFormat/>
    <w:rsid w:val="009337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11478">
      <w:bodyDiv w:val="1"/>
      <w:marLeft w:val="0"/>
      <w:marRight w:val="0"/>
      <w:marTop w:val="0"/>
      <w:marBottom w:val="0"/>
      <w:divBdr>
        <w:top w:val="none" w:sz="0" w:space="0" w:color="auto"/>
        <w:left w:val="none" w:sz="0" w:space="0" w:color="auto"/>
        <w:bottom w:val="none" w:sz="0" w:space="0" w:color="auto"/>
        <w:right w:val="none" w:sz="0" w:space="0" w:color="auto"/>
      </w:divBdr>
    </w:div>
    <w:div w:id="10441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1141</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Blaauw</dc:creator>
  <cp:keywords/>
  <dc:description/>
  <cp:lastModifiedBy>Eric Blaauw</cp:lastModifiedBy>
  <cp:revision>2</cp:revision>
  <dcterms:created xsi:type="dcterms:W3CDTF">2025-07-30T04:13:00Z</dcterms:created>
  <dcterms:modified xsi:type="dcterms:W3CDTF">2025-07-30T04:17:00Z</dcterms:modified>
</cp:coreProperties>
</file>